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F451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976B84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76B8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8B2C79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76B84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A958CD" w:rsidRDefault="003F50AA" w:rsidP="00A958C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</w:t>
      </w:r>
      <w:r w:rsidR="00976B84">
        <w:rPr>
          <w:color w:val="000000"/>
          <w:sz w:val="28"/>
          <w:szCs w:val="28"/>
          <w:lang w:val="uk-UA"/>
        </w:rPr>
        <w:t xml:space="preserve">ілянки, </w:t>
      </w:r>
      <w:r w:rsidR="00A958CD">
        <w:rPr>
          <w:color w:val="000000"/>
          <w:sz w:val="28"/>
          <w:szCs w:val="28"/>
          <w:lang w:val="uk-UA"/>
        </w:rPr>
        <w:t xml:space="preserve">з метою продажу права </w:t>
      </w:r>
    </w:p>
    <w:p w:rsidR="00A958CD" w:rsidRDefault="00A958CD" w:rsidP="00A958C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оренди на земельних торгах, яка розташована на </w:t>
      </w:r>
    </w:p>
    <w:p w:rsidR="00A958CD" w:rsidRDefault="00A958CD" w:rsidP="00A958C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території  Якушинецької територіальної громади, </w:t>
      </w:r>
    </w:p>
    <w:p w:rsidR="00A958CD" w:rsidRPr="00A958CD" w:rsidRDefault="00A958CD" w:rsidP="00A958C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4E10B4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976B84">
        <w:rPr>
          <w:color w:val="000000"/>
          <w:sz w:val="28"/>
          <w:szCs w:val="28"/>
          <w:lang w:val="uk-UA"/>
        </w:rPr>
        <w:t>відведення земельної ділянки</w:t>
      </w:r>
      <w:r w:rsidR="00A958CD">
        <w:rPr>
          <w:color w:val="000000"/>
          <w:sz w:val="28"/>
          <w:szCs w:val="28"/>
          <w:lang w:val="uk-UA"/>
        </w:rPr>
        <w:t xml:space="preserve"> Якушинецької сільської ради, зі зміною </w:t>
      </w:r>
      <w:r w:rsidR="00976B84">
        <w:rPr>
          <w:color w:val="000000"/>
          <w:sz w:val="28"/>
          <w:szCs w:val="28"/>
          <w:lang w:val="uk-UA"/>
        </w:rPr>
        <w:t xml:space="preserve"> </w:t>
      </w:r>
      <w:r w:rsidR="00A958CD">
        <w:rPr>
          <w:color w:val="000000"/>
          <w:sz w:val="28"/>
          <w:szCs w:val="28"/>
          <w:lang w:val="uk-UA"/>
        </w:rPr>
        <w:t>цільового призначення з «для земельні ділянки запасу (земельні ділянки, які ненадані у власність або користування громадянам чи юридичним особам)» на «для рибогосподарських потреб</w:t>
      </w:r>
      <w:r w:rsidR="00976B84">
        <w:rPr>
          <w:color w:val="000000"/>
          <w:sz w:val="28"/>
          <w:szCs w:val="28"/>
          <w:lang w:val="uk-UA"/>
        </w:rPr>
        <w:t xml:space="preserve">» </w:t>
      </w:r>
      <w:r w:rsidR="00A958CD">
        <w:rPr>
          <w:color w:val="000000"/>
          <w:sz w:val="28"/>
          <w:szCs w:val="28"/>
          <w:lang w:val="uk-UA"/>
        </w:rPr>
        <w:t xml:space="preserve">з метою продажу права оренди на земельних торгах, </w:t>
      </w:r>
      <w:r w:rsidR="003F0F91">
        <w:rPr>
          <w:color w:val="000000"/>
          <w:sz w:val="28"/>
          <w:szCs w:val="28"/>
          <w:lang w:val="uk-UA"/>
        </w:rPr>
        <w:t xml:space="preserve">яка розташована </w:t>
      </w:r>
      <w:r w:rsidR="00976B84">
        <w:rPr>
          <w:color w:val="000000"/>
          <w:sz w:val="28"/>
          <w:szCs w:val="28"/>
          <w:lang w:val="uk-UA"/>
        </w:rPr>
        <w:t>на території</w:t>
      </w:r>
      <w:r w:rsidR="00C806F7">
        <w:rPr>
          <w:color w:val="000000"/>
          <w:sz w:val="28"/>
          <w:szCs w:val="28"/>
          <w:lang w:val="uk-UA"/>
        </w:rPr>
        <w:t xml:space="preserve"> Якушинецької територіальної громади, Вінницького району, Вінницької області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3F0F91">
        <w:rPr>
          <w:color w:val="000000"/>
          <w:sz w:val="28"/>
          <w:szCs w:val="28"/>
          <w:lang w:val="uk-UA"/>
        </w:rPr>
        <w:t xml:space="preserve"> ТОВ «ВІНЕКС»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</w:t>
      </w:r>
      <w:r w:rsidR="00C806F7">
        <w:rPr>
          <w:color w:val="000000"/>
          <w:sz w:val="28"/>
          <w:szCs w:val="28"/>
          <w:lang w:val="uk-UA"/>
        </w:rPr>
        <w:t>дування в Україні», ст. 12, 20,</w:t>
      </w:r>
      <w:r>
        <w:rPr>
          <w:color w:val="000000"/>
          <w:sz w:val="28"/>
          <w:szCs w:val="28"/>
          <w:lang w:val="uk-UA"/>
        </w:rPr>
        <w:t>186 Земельного кодексу України, враховуючи погодження відповідних органів, щодо зазначеної документації</w:t>
      </w:r>
      <w:r w:rsidR="000B32E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C806F7" w:rsidRDefault="00C806F7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B32EE">
        <w:rPr>
          <w:color w:val="000000"/>
          <w:sz w:val="28"/>
          <w:szCs w:val="28"/>
          <w:lang w:val="uk-UA"/>
        </w:rPr>
        <w:t>688900:01:007</w:t>
      </w:r>
      <w:r w:rsidR="00670735">
        <w:rPr>
          <w:color w:val="000000"/>
          <w:sz w:val="28"/>
          <w:szCs w:val="28"/>
          <w:lang w:val="uk-UA"/>
        </w:rPr>
        <w:t>:0</w:t>
      </w:r>
      <w:r w:rsidR="000B32EE">
        <w:rPr>
          <w:color w:val="000000"/>
          <w:sz w:val="28"/>
          <w:szCs w:val="28"/>
          <w:lang w:val="uk-UA"/>
        </w:rPr>
        <w:t>2</w:t>
      </w:r>
      <w:r w:rsidR="00295E82">
        <w:rPr>
          <w:color w:val="000000"/>
          <w:sz w:val="28"/>
          <w:szCs w:val="28"/>
          <w:lang w:val="uk-UA"/>
        </w:rPr>
        <w:t>6</w:t>
      </w:r>
      <w:r w:rsidR="000B32EE">
        <w:rPr>
          <w:color w:val="000000"/>
          <w:sz w:val="28"/>
          <w:szCs w:val="28"/>
          <w:lang w:val="uk-UA"/>
        </w:rPr>
        <w:t>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0B32EE">
        <w:rPr>
          <w:color w:val="000000"/>
          <w:sz w:val="28"/>
          <w:szCs w:val="28"/>
          <w:lang w:val="uk-UA"/>
        </w:rPr>
        <w:t>57</w:t>
      </w:r>
      <w:r w:rsidR="00314E17">
        <w:rPr>
          <w:color w:val="000000"/>
          <w:sz w:val="28"/>
          <w:szCs w:val="28"/>
          <w:lang w:val="uk-UA"/>
        </w:rPr>
        <w:t>00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0B32EE">
        <w:rPr>
          <w:color w:val="000000"/>
          <w:sz w:val="28"/>
          <w:szCs w:val="28"/>
          <w:lang w:val="uk-UA"/>
        </w:rPr>
        <w:t xml:space="preserve"> територія Якушинецької територіальної громади,</w:t>
      </w:r>
      <w:r w:rsidR="002C047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295E82">
        <w:rPr>
          <w:color w:val="000000"/>
          <w:sz w:val="28"/>
          <w:szCs w:val="28"/>
          <w:lang w:val="uk-UA"/>
        </w:rPr>
        <w:t xml:space="preserve">бласті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0B32EE">
        <w:rPr>
          <w:color w:val="000000"/>
          <w:sz w:val="28"/>
          <w:szCs w:val="28"/>
          <w:lang w:val="uk-UA"/>
        </w:rPr>
        <w:t xml:space="preserve"> «Земельні ділянки запасу (земельні ділянки, які ненадані у власність або користування громадянам чи юридичним особам)»  на 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295E82">
        <w:rPr>
          <w:color w:val="000000"/>
          <w:sz w:val="28"/>
          <w:szCs w:val="28"/>
          <w:lang w:val="uk-UA"/>
        </w:rPr>
        <w:t>«</w:t>
      </w:r>
      <w:r w:rsidR="008B1FDC">
        <w:rPr>
          <w:color w:val="000000"/>
          <w:sz w:val="28"/>
          <w:szCs w:val="28"/>
          <w:lang w:val="uk-UA"/>
        </w:rPr>
        <w:t xml:space="preserve">для </w:t>
      </w:r>
      <w:r w:rsidR="00295E82">
        <w:rPr>
          <w:color w:val="000000"/>
          <w:sz w:val="28"/>
          <w:szCs w:val="28"/>
          <w:lang w:val="uk-UA"/>
        </w:rPr>
        <w:t>рибогосподарських потреб»</w:t>
      </w:r>
      <w:r w:rsidR="000B32EE">
        <w:rPr>
          <w:color w:val="000000"/>
          <w:sz w:val="28"/>
          <w:szCs w:val="28"/>
          <w:lang w:val="uk-UA"/>
        </w:rPr>
        <w:t>, з метою продажу права оренди на земельних торгах.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B32EE">
        <w:rPr>
          <w:color w:val="000000"/>
          <w:sz w:val="28"/>
          <w:szCs w:val="28"/>
          <w:lang w:val="uk-UA"/>
        </w:rPr>
        <w:t xml:space="preserve"> 0520688900:01:007:0268, площею 0,5700га, що знаходиться за адресою: територія Якушинецької територіальної громади, Вінницького району, Вінницької області з призначення «Земельні ділянки запасу (земельні ділянки, які ненадані у власність або користування громадянам чи юридичним особам)»  на  «для рибогосподарських потреб», з метою продажу права оренди на земельних торгах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266ED4" w:rsidRDefault="000B32EE" w:rsidP="00266ED4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Якушинецькій сільській раді, в особі голови</w:t>
      </w:r>
      <w:r w:rsidR="00266ED4">
        <w:rPr>
          <w:color w:val="000000"/>
          <w:sz w:val="28"/>
          <w:szCs w:val="28"/>
          <w:lang w:val="uk-UA"/>
        </w:rPr>
        <w:t xml:space="preserve"> Романюка Василя Станіславовича, </w:t>
      </w:r>
      <w:r w:rsidR="00295E82">
        <w:rPr>
          <w:color w:val="000000"/>
          <w:sz w:val="28"/>
          <w:szCs w:val="28"/>
          <w:lang w:val="uk-UA"/>
        </w:rPr>
        <w:t>зареєст</w:t>
      </w:r>
      <w:r w:rsidR="00266ED4">
        <w:rPr>
          <w:color w:val="000000"/>
          <w:sz w:val="28"/>
          <w:szCs w:val="28"/>
          <w:lang w:val="uk-UA"/>
        </w:rPr>
        <w:t>рувати право комунальної власності</w:t>
      </w:r>
      <w:r w:rsidR="00295E82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66ED4">
        <w:rPr>
          <w:color w:val="000000"/>
          <w:sz w:val="28"/>
          <w:szCs w:val="28"/>
          <w:lang w:val="uk-UA"/>
        </w:rPr>
        <w:t xml:space="preserve">0,5700га для рибогосподарських потреб що знаходиться за адресою: територія Якушинецької територіальної громади, </w:t>
      </w:r>
      <w:r w:rsidR="00266ED4">
        <w:rPr>
          <w:color w:val="000000"/>
          <w:sz w:val="28"/>
          <w:szCs w:val="28"/>
          <w:lang w:val="uk-UA"/>
        </w:rPr>
        <w:lastRenderedPageBreak/>
        <w:t xml:space="preserve">Вінницького району, Вінницької області з </w:t>
      </w:r>
      <w:r w:rsidR="003F50AA" w:rsidRPr="00266ED4">
        <w:rPr>
          <w:color w:val="000000"/>
          <w:sz w:val="28"/>
          <w:szCs w:val="28"/>
          <w:lang w:val="uk-UA"/>
        </w:rPr>
        <w:t>кадастрови</w:t>
      </w:r>
      <w:r w:rsidR="00F03A21" w:rsidRPr="00266ED4">
        <w:rPr>
          <w:color w:val="000000"/>
          <w:sz w:val="28"/>
          <w:szCs w:val="28"/>
          <w:lang w:val="uk-UA"/>
        </w:rPr>
        <w:t>м номером</w:t>
      </w:r>
      <w:r w:rsidR="008A2617" w:rsidRPr="00266ED4">
        <w:rPr>
          <w:color w:val="000000"/>
          <w:sz w:val="28"/>
          <w:szCs w:val="28"/>
          <w:lang w:val="uk-UA"/>
        </w:rPr>
        <w:t>:</w:t>
      </w:r>
      <w:r w:rsidR="00295E82" w:rsidRPr="00266ED4">
        <w:rPr>
          <w:color w:val="000000"/>
          <w:sz w:val="28"/>
          <w:szCs w:val="28"/>
          <w:lang w:val="uk-UA"/>
        </w:rPr>
        <w:t xml:space="preserve"> </w:t>
      </w:r>
      <w:r w:rsidR="00266ED4">
        <w:rPr>
          <w:color w:val="000000"/>
          <w:sz w:val="28"/>
          <w:szCs w:val="28"/>
          <w:lang w:val="uk-UA"/>
        </w:rPr>
        <w:t>0520688900:01:007:0268</w:t>
      </w:r>
      <w:r w:rsidR="0027120F" w:rsidRPr="00266ED4">
        <w:rPr>
          <w:color w:val="000000"/>
          <w:sz w:val="28"/>
          <w:szCs w:val="28"/>
          <w:lang w:val="uk-UA"/>
        </w:rPr>
        <w:t xml:space="preserve"> </w:t>
      </w:r>
      <w:r w:rsidR="003F50AA" w:rsidRPr="00266ED4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266ED4" w:rsidRDefault="00266ED4" w:rsidP="00266ED4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Включити до переліку земельних ділянок для продажу права оренди на конкурентних засадах (на земельних торгах) у формі електронного аукціону земельну ділянку комунальної власності, </w:t>
      </w:r>
      <w:r w:rsidRPr="00A734D0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0520688900:01:007:0268</w:t>
      </w:r>
      <w:r w:rsidR="009D33F0">
        <w:rPr>
          <w:sz w:val="28"/>
          <w:szCs w:val="28"/>
          <w:lang w:val="uk-UA"/>
        </w:rPr>
        <w:t xml:space="preserve"> площею – 0,57</w:t>
      </w:r>
      <w:r>
        <w:rPr>
          <w:sz w:val="28"/>
          <w:szCs w:val="28"/>
          <w:lang w:val="uk-UA"/>
        </w:rPr>
        <w:t>00</w:t>
      </w:r>
      <w:r w:rsidRPr="00A734D0">
        <w:rPr>
          <w:sz w:val="28"/>
          <w:szCs w:val="28"/>
          <w:lang w:val="uk-UA"/>
        </w:rPr>
        <w:t xml:space="preserve">га  </w:t>
      </w:r>
      <w:r w:rsidRPr="00DB21C6">
        <w:rPr>
          <w:sz w:val="28"/>
          <w:szCs w:val="28"/>
          <w:lang w:val="uk-UA"/>
        </w:rPr>
        <w:t>для</w:t>
      </w:r>
      <w:r w:rsidR="009D33F0">
        <w:rPr>
          <w:sz w:val="28"/>
          <w:szCs w:val="28"/>
          <w:lang w:val="uk-UA"/>
        </w:rPr>
        <w:t xml:space="preserve"> рибогосподарських потреб, із земель водного</w:t>
      </w:r>
      <w:r>
        <w:rPr>
          <w:sz w:val="28"/>
          <w:szCs w:val="28"/>
          <w:lang w:val="uk-UA"/>
        </w:rPr>
        <w:t xml:space="preserve"> на території Якушин</w:t>
      </w:r>
      <w:r w:rsidR="009D33F0">
        <w:rPr>
          <w:sz w:val="28"/>
          <w:szCs w:val="28"/>
          <w:lang w:val="uk-UA"/>
        </w:rPr>
        <w:t>ецької територіальної громади, Вінницького району, Вінницької області</w:t>
      </w:r>
      <w:r>
        <w:rPr>
          <w:sz w:val="28"/>
          <w:szCs w:val="28"/>
          <w:lang w:val="uk-UA"/>
        </w:rPr>
        <w:t>.</w:t>
      </w:r>
    </w:p>
    <w:p w:rsidR="009D33F0" w:rsidRPr="009D33F0" w:rsidRDefault="009D33F0" w:rsidP="009D33F0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266ED4" w:rsidRDefault="00266ED4" w:rsidP="00266ED4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9D33F0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    </w:t>
      </w:r>
      <w:r w:rsidR="00467E69"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2D9AE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B32EE"/>
    <w:rsid w:val="000D14DC"/>
    <w:rsid w:val="001242FE"/>
    <w:rsid w:val="001460C8"/>
    <w:rsid w:val="00152965"/>
    <w:rsid w:val="001A38E4"/>
    <w:rsid w:val="001F1AE6"/>
    <w:rsid w:val="001F451D"/>
    <w:rsid w:val="00207426"/>
    <w:rsid w:val="00222FCB"/>
    <w:rsid w:val="00225DCE"/>
    <w:rsid w:val="00243CF8"/>
    <w:rsid w:val="00266ED4"/>
    <w:rsid w:val="0027120F"/>
    <w:rsid w:val="00276315"/>
    <w:rsid w:val="00295E82"/>
    <w:rsid w:val="002C0474"/>
    <w:rsid w:val="002C5A30"/>
    <w:rsid w:val="002D512E"/>
    <w:rsid w:val="002D7AB4"/>
    <w:rsid w:val="00302479"/>
    <w:rsid w:val="00314E17"/>
    <w:rsid w:val="0031712B"/>
    <w:rsid w:val="003227D4"/>
    <w:rsid w:val="00327AC7"/>
    <w:rsid w:val="00352021"/>
    <w:rsid w:val="00372BAD"/>
    <w:rsid w:val="0038475E"/>
    <w:rsid w:val="003F0F91"/>
    <w:rsid w:val="003F50A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F32F5"/>
    <w:rsid w:val="00714428"/>
    <w:rsid w:val="007A5088"/>
    <w:rsid w:val="007B38AD"/>
    <w:rsid w:val="008A2617"/>
    <w:rsid w:val="008B1FDC"/>
    <w:rsid w:val="008B2C79"/>
    <w:rsid w:val="0090181A"/>
    <w:rsid w:val="00925A41"/>
    <w:rsid w:val="0093029C"/>
    <w:rsid w:val="00945E6A"/>
    <w:rsid w:val="009729DD"/>
    <w:rsid w:val="00976B84"/>
    <w:rsid w:val="009851CE"/>
    <w:rsid w:val="009A1FF3"/>
    <w:rsid w:val="009C4385"/>
    <w:rsid w:val="009D33F0"/>
    <w:rsid w:val="00A2351E"/>
    <w:rsid w:val="00A7545D"/>
    <w:rsid w:val="00A958CD"/>
    <w:rsid w:val="00AD71E6"/>
    <w:rsid w:val="00B163E0"/>
    <w:rsid w:val="00B7376B"/>
    <w:rsid w:val="00B7539B"/>
    <w:rsid w:val="00B96C59"/>
    <w:rsid w:val="00BE6FC6"/>
    <w:rsid w:val="00C15176"/>
    <w:rsid w:val="00C30CB4"/>
    <w:rsid w:val="00C37F89"/>
    <w:rsid w:val="00C61ED2"/>
    <w:rsid w:val="00C806F7"/>
    <w:rsid w:val="00CD5BD9"/>
    <w:rsid w:val="00D06DE8"/>
    <w:rsid w:val="00D11A70"/>
    <w:rsid w:val="00D53B2E"/>
    <w:rsid w:val="00D564B1"/>
    <w:rsid w:val="00D957AC"/>
    <w:rsid w:val="00DA0931"/>
    <w:rsid w:val="00DA49EC"/>
    <w:rsid w:val="00DC6F21"/>
    <w:rsid w:val="00DD7C1B"/>
    <w:rsid w:val="00DE1C51"/>
    <w:rsid w:val="00DE26B9"/>
    <w:rsid w:val="00E45815"/>
    <w:rsid w:val="00E736AF"/>
    <w:rsid w:val="00EB0EDD"/>
    <w:rsid w:val="00EB2F2E"/>
    <w:rsid w:val="00EC36E4"/>
    <w:rsid w:val="00ED290F"/>
    <w:rsid w:val="00EF1B6F"/>
    <w:rsid w:val="00F03A21"/>
    <w:rsid w:val="00F41381"/>
    <w:rsid w:val="00F43D14"/>
    <w:rsid w:val="00F74C18"/>
    <w:rsid w:val="00FA706B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74</cp:revision>
  <cp:lastPrinted>2022-11-03T10:35:00Z</cp:lastPrinted>
  <dcterms:created xsi:type="dcterms:W3CDTF">2021-11-23T13:52:00Z</dcterms:created>
  <dcterms:modified xsi:type="dcterms:W3CDTF">2022-11-08T13:48:00Z</dcterms:modified>
</cp:coreProperties>
</file>